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3F" w:rsidRPr="00665B6D" w:rsidRDefault="0028133F" w:rsidP="0028133F">
      <w:pPr>
        <w:keepNext/>
        <w:tabs>
          <w:tab w:val="left" w:pos="9639"/>
        </w:tabs>
        <w:spacing w:after="0" w:line="240" w:lineRule="auto"/>
        <w:ind w:left="-851" w:right="-141"/>
        <w:jc w:val="center"/>
        <w:outlineLvl w:val="1"/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</w:pPr>
      <w:r w:rsidRPr="00665B6D">
        <w:rPr>
          <w:noProof/>
          <w:lang w:eastAsia="sl-SI"/>
        </w:rPr>
        <w:drawing>
          <wp:inline distT="0" distB="0" distL="0" distR="0" wp14:anchorId="7569224F" wp14:editId="5D5619D2">
            <wp:extent cx="862734" cy="466725"/>
            <wp:effectExtent l="0" t="0" r="0" b="0"/>
            <wp:docPr id="2" name="Slika 2" descr="logo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-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85" cy="4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3F" w:rsidRPr="00665B6D" w:rsidRDefault="0028133F" w:rsidP="0028133F">
      <w:pPr>
        <w:keepNext/>
        <w:tabs>
          <w:tab w:val="left" w:pos="9639"/>
        </w:tabs>
        <w:spacing w:after="0" w:line="240" w:lineRule="auto"/>
        <w:ind w:left="-851" w:right="-141"/>
        <w:jc w:val="center"/>
        <w:outlineLvl w:val="1"/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</w:pPr>
    </w:p>
    <w:p w:rsidR="0028133F" w:rsidRPr="00665B6D" w:rsidRDefault="0028133F" w:rsidP="0028133F">
      <w:pPr>
        <w:keepNext/>
        <w:tabs>
          <w:tab w:val="left" w:pos="9639"/>
        </w:tabs>
        <w:spacing w:after="0" w:line="240" w:lineRule="auto"/>
        <w:ind w:left="-851" w:right="-141"/>
        <w:jc w:val="center"/>
        <w:outlineLvl w:val="1"/>
        <w:rPr>
          <w:rFonts w:ascii="Philosopher" w:eastAsia="Times New Roman" w:hAnsi="Philosopher" w:cs="Times New Roman"/>
          <w:b/>
          <w:sz w:val="15"/>
          <w:szCs w:val="15"/>
          <w:lang w:eastAsia="sl-SI"/>
        </w:rPr>
      </w:pPr>
      <w:r w:rsidRPr="00665B6D"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  <w:t>OŠ Ivana Cankarja Trbovlje, Trg Franca Fakina 8, 03 56 33 202, www.osic.s</w:t>
      </w:r>
      <w:r w:rsidRPr="00665B6D">
        <w:rPr>
          <w:rFonts w:ascii="Philosopher" w:eastAsia="Times New Roman" w:hAnsi="Philosopher" w:cs="Times New Roman"/>
          <w:b/>
          <w:color w:val="000000" w:themeColor="text1"/>
          <w:sz w:val="15"/>
          <w:szCs w:val="15"/>
          <w:u w:val="single"/>
          <w:lang w:eastAsia="sl-SI"/>
        </w:rPr>
        <w:t>i,</w:t>
      </w:r>
      <w:r w:rsidRPr="00665B6D">
        <w:rPr>
          <w:rFonts w:ascii="Philosopher" w:eastAsia="Times New Roman" w:hAnsi="Philosopher" w:cs="Times New Roman"/>
          <w:b/>
          <w:sz w:val="15"/>
          <w:szCs w:val="15"/>
          <w:u w:val="single"/>
          <w:lang w:eastAsia="sl-SI"/>
        </w:rPr>
        <w:t xml:space="preserve"> </w:t>
      </w:r>
      <w:r w:rsidRPr="00665B6D">
        <w:rPr>
          <w:rFonts w:ascii="Philosopher" w:eastAsia="Times New Roman" w:hAnsi="Philosopher" w:cs="Times New Roman"/>
          <w:b/>
          <w:color w:val="000000" w:themeColor="text1"/>
          <w:sz w:val="15"/>
          <w:szCs w:val="15"/>
          <w:u w:val="single"/>
          <w:lang w:eastAsia="sl-SI"/>
        </w:rPr>
        <w:t xml:space="preserve">e-naslov: </w:t>
      </w:r>
      <w:hyperlink r:id="rId5" w:history="1">
        <w:r w:rsidRPr="00665B6D">
          <w:rPr>
            <w:rFonts w:ascii="Philosopher" w:eastAsia="Times New Roman" w:hAnsi="Philosopher" w:cs="Times New Roman"/>
            <w:b/>
            <w:color w:val="000000" w:themeColor="text1"/>
            <w:sz w:val="15"/>
            <w:szCs w:val="15"/>
            <w:u w:val="single"/>
            <w:lang w:eastAsia="sl-SI"/>
          </w:rPr>
          <w:t>os-ic.trbovlje@guest.arnes.si</w:t>
        </w:r>
      </w:hyperlink>
    </w:p>
    <w:p w:rsidR="0028133F" w:rsidRDefault="0028133F" w:rsidP="0028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28133F" w:rsidRPr="00E50765" w:rsidRDefault="0028133F" w:rsidP="0028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E50765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GOVORILNE URE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, </w:t>
      </w:r>
      <w:r w:rsidR="00CE3F9D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četrtek, 7. 4. 2022</w:t>
      </w:r>
    </w:p>
    <w:p w:rsidR="0028133F" w:rsidRPr="00E50765" w:rsidRDefault="0028133F" w:rsidP="002813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28133F" w:rsidRDefault="0028133F" w:rsidP="00281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  <w:r w:rsidRPr="006773C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Od 17.00 do 19.00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 </w:t>
      </w:r>
      <w:r w:rsidRPr="00E50765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 xml:space="preserve">vabljeni na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>SKUPNE GOVORILNE URE. Č</w:t>
      </w:r>
      <w:r w:rsidRPr="00E50765"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  <w:t>e imate več vprašanj za učitelje, se lahko individualno oglasite v šoli po dogovoru.</w:t>
      </w:r>
    </w:p>
    <w:p w:rsidR="0028133F" w:rsidRPr="00E50765" w:rsidRDefault="0028133F" w:rsidP="00281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l-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3F" w:rsidRPr="00E50765" w:rsidRDefault="0028133F" w:rsidP="00CF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  <w:t>STROKOVNI DELAVCI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3F" w:rsidRPr="00E50765" w:rsidRDefault="0028133F" w:rsidP="00CF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  <w:t>PROSTOR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AB3D1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Petra Horvat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A60DAF" w:rsidP="00AB3D1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knjižnica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D968B2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Jure Jazbec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437A8F" w:rsidP="00D968B2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zbornica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963267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Ajda Klanšek Šimunič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A60DAF" w:rsidP="00963267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</w:t>
            </w:r>
            <w:r w:rsidR="00CE3F9D"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 TJA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134BDA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Mojca Lazar Doberlet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134BDA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pisarna ravnateljice</w:t>
            </w:r>
          </w:p>
        </w:tc>
      </w:tr>
      <w:tr w:rsidR="0028133F" w:rsidRPr="00CE3F9D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CE3F9D" w:rsidRDefault="00CE3F9D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CE3F9D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Nika Lončar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CE3F9D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</w:t>
            </w:r>
            <w:r w:rsidR="0028133F" w:rsidRPr="00CE3F9D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 SLO 1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B67689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Tina Matko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A60DAF" w:rsidP="00B67689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 3. B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086341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Gašper Ovnik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A60DAF" w:rsidP="00086341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 ZGO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9D760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Nenad Petrović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A60DAF" w:rsidP="009D7605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 3. A</w:t>
            </w:r>
          </w:p>
        </w:tc>
      </w:tr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Biserka Rotar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 GEO (pritličje)</w:t>
            </w:r>
          </w:p>
        </w:tc>
      </w:tr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Jožica Rovšek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učilnica</w:t>
            </w:r>
            <w:r w:rsidR="0028133F"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 MAT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 (pritličje)</w:t>
            </w:r>
          </w:p>
        </w:tc>
      </w:tr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Blanka Gombač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učilnica </w:t>
            </w:r>
            <w:r w:rsidR="0028133F"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SLJ 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  (pritličje)</w:t>
            </w:r>
          </w:p>
        </w:tc>
      </w:tr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Sabina Potrbin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učilnica </w:t>
            </w:r>
            <w:r w:rsidR="0028133F"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NAR</w:t>
            </w:r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A319B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Andreja Škorjanc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437A8F" w:rsidP="00A319B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tajništvo</w:t>
            </w:r>
            <w:bookmarkStart w:id="0" w:name="_GoBack"/>
            <w:bookmarkEnd w:id="0"/>
          </w:p>
        </w:tc>
      </w:tr>
      <w:tr w:rsidR="00CE3F9D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0221E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Tajda Šrot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D" w:rsidRPr="00E50765" w:rsidRDefault="00CE3F9D" w:rsidP="000221E3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zbornica</w:t>
            </w:r>
          </w:p>
        </w:tc>
      </w:tr>
      <w:tr w:rsidR="0028133F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Irena </w:t>
            </w:r>
            <w:proofErr w:type="spellStart"/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Štusej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F" w:rsidRPr="00E50765" w:rsidRDefault="0028133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E50765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knjižnica</w:t>
            </w:r>
          </w:p>
        </w:tc>
      </w:tr>
      <w:tr w:rsidR="006773C5" w:rsidRPr="00E50765" w:rsidTr="00A60DAF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5" w:rsidRPr="00E50765" w:rsidRDefault="006773C5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Barbara Zupančič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5" w:rsidRPr="00E50765" w:rsidRDefault="00A60DAF" w:rsidP="0028133F">
            <w:pPr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 xml:space="preserve">učilnica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MAT 2 (pritličje)</w:t>
            </w:r>
          </w:p>
        </w:tc>
      </w:tr>
    </w:tbl>
    <w:p w:rsidR="0028133F" w:rsidRPr="00E50765" w:rsidRDefault="0028133F" w:rsidP="0028133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28133F" w:rsidRPr="00E50765" w:rsidRDefault="00CE3F9D" w:rsidP="0028133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Staša Doležalek in Ines Čop </w:t>
      </w:r>
      <w:r w:rsidR="0028133F"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>ima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ta</w:t>
      </w:r>
      <w:r w:rsidR="0028133F"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govorilne ure v času delovnega časa svetovalne službe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ali po dogovoru</w:t>
      </w:r>
      <w:r w:rsidR="0028133F"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.                                                                                                              </w:t>
      </w:r>
    </w:p>
    <w:p w:rsidR="0028133F" w:rsidRPr="00E50765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                                                                                      </w:t>
      </w:r>
    </w:p>
    <w:p w:rsidR="0028133F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28133F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28133F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28133F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</w:p>
    <w:p w:rsidR="0028133F" w:rsidRPr="00E50765" w:rsidRDefault="0028133F" w:rsidP="0028133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>Trbovlje,</w:t>
      </w:r>
      <w:r w:rsidR="00FD3800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1. 4. 2022</w:t>
      </w:r>
      <w:r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  </w:t>
      </w:r>
      <w:r w:rsidRPr="00E50765">
        <w:rPr>
          <w:rFonts w:ascii="Times New Roman" w:eastAsia="Times New Roman" w:hAnsi="Times New Roman" w:cs="Times New Roman"/>
          <w:sz w:val="36"/>
          <w:szCs w:val="36"/>
          <w:lang w:eastAsia="sl-SI"/>
        </w:rPr>
        <w:t xml:space="preserve">                     Ravnateljica Mojca Lazar Doberlet</w:t>
      </w:r>
    </w:p>
    <w:p w:rsidR="00A254ED" w:rsidRDefault="00A254ED"/>
    <w:p w:rsidR="00BE04DA" w:rsidRDefault="00BE04DA"/>
    <w:sectPr w:rsidR="00BE04DA" w:rsidSect="00E50765">
      <w:pgSz w:w="16838" w:h="23811" w:code="8"/>
      <w:pgMar w:top="79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3F"/>
    <w:rsid w:val="000826AA"/>
    <w:rsid w:val="0028133F"/>
    <w:rsid w:val="002C1C63"/>
    <w:rsid w:val="00437A8F"/>
    <w:rsid w:val="00616D3F"/>
    <w:rsid w:val="0064172A"/>
    <w:rsid w:val="006773C5"/>
    <w:rsid w:val="009479AC"/>
    <w:rsid w:val="00A254ED"/>
    <w:rsid w:val="00A60DAF"/>
    <w:rsid w:val="00BE04DA"/>
    <w:rsid w:val="00CE3F9D"/>
    <w:rsid w:val="00D13AD5"/>
    <w:rsid w:val="00ED1917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EEC4"/>
  <w15:chartTrackingRefBased/>
  <w15:docId w15:val="{9CB13484-FEAB-4803-85B9-01EAF8E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13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ic.trbovlje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OSIC</cp:lastModifiedBy>
  <cp:revision>3</cp:revision>
  <cp:lastPrinted>2018-11-26T07:05:00Z</cp:lastPrinted>
  <dcterms:created xsi:type="dcterms:W3CDTF">2022-03-25T13:59:00Z</dcterms:created>
  <dcterms:modified xsi:type="dcterms:W3CDTF">2022-04-05T08:55:00Z</dcterms:modified>
</cp:coreProperties>
</file>